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74" w:rsidRPr="00317B74" w:rsidRDefault="00317B74" w:rsidP="00317B7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период с 1 апреля 2013 года по 31 декабря 2019 года в рамках проекта «Хочу домой» были достигнуты следующие показатели: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материальная помощь за счет средств фонда оказана более чем 600 семьям, а так </w:t>
      </w:r>
      <w:proofErr w:type="gramStart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же  500</w:t>
      </w:r>
      <w:proofErr w:type="gramEnd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выпускникам </w:t>
      </w:r>
      <w:proofErr w:type="spellStart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интернатных</w:t>
      </w:r>
      <w:proofErr w:type="spellEnd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учреждений и приемных семей.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психологическая помощь оказана по 2294 обращениям;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 юридическая помощь оказана по более </w:t>
      </w:r>
      <w:proofErr w:type="gramStart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чем  420</w:t>
      </w:r>
      <w:proofErr w:type="gramEnd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обращениям;  </w:t>
      </w:r>
      <w:bookmarkStart w:id="0" w:name="_GoBack"/>
      <w:bookmarkEnd w:id="0"/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различные виды помощи за счет средств фонда получили дети, оставшиеся без попечения родителей, из 22-х учреждений соцзащиты Костромской области; 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- 540 детей получили медицинскую поддержку за счет средств фонда;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 в 2018 году фонд поддержал акцию «Дети вместо цветов». К акции присоединились 76 классов из 16 школ города Костромы. Собрано 184 926 рублей.  </w:t>
      </w:r>
      <w:hyperlink r:id="rId5" w:history="1">
        <w:r w:rsidRPr="00317B74">
          <w:rPr>
            <w:rFonts w:ascii="Times New Roman" w:eastAsia="Times New Roman" w:hAnsi="Times New Roman" w:cs="Times New Roman"/>
            <w:iCs/>
            <w:color w:val="3496D2"/>
            <w:sz w:val="28"/>
            <w:szCs w:val="28"/>
            <w:u w:val="single"/>
            <w:bdr w:val="none" w:sz="0" w:space="0" w:color="auto" w:frame="1"/>
            <w:lang w:eastAsia="ru-RU"/>
          </w:rPr>
          <w:t>Деньги направлены на медицинскую помощь детям, оставшимся без попечения родителей</w:t>
        </w:r>
      </w:hyperlink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  <w:r w:rsidRPr="00317B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2019 году  акции присоединились 116 классов из 20 школ г. Костромы и г. Нерехты. Собрано средств на общую сумму 284 872 рубля. Трое детей с особенностями развития здоровья прошли курс реабилитации за счет собранных средств (израсходовано 117 тыс. 500 руб.);  </w:t>
      </w:r>
      <w:r w:rsidRPr="00317B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 рамках программы «Профессиональная приемная семья», направленной на устройство в семьи особых категорий детей, в регионе действуют 28 семьи, в которых воспитывается 78 детей; 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повышение квалификации, семинары, обучение в магистратуре за счет средств фонда прошли 297 специалистов социальных учреждений; 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 профильных сменах, направленных на укрепление детско-родительских отношений, приняли участие 1187 родителей и детей; 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 творческих конкурсах для детей-сирот и детей, оставшихся без попечения родителей, а также для замещающих семей приняли участие 1923 детей и родителей; 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- 2413 членов замещающих семей и детей из учреждений приняли участие в культурно-досуговых мероприятиях, организованных за счет средств фонда; 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организуется ежегодный региональный Форум приемных семей с целью обсуждения актуальных вопросов развития института замещающей семьи с использованием опыта работы специалистов государственных учреждений, некоммерческих организаций и объединений замещающих родителей; в декабре 2019 организован Первый фестиваль приемных родителей, в котором приняло участие 300 родителей и детей. 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В 2018 году фонд </w:t>
      </w:r>
      <w:proofErr w:type="gramStart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организовал  Межрегиональную</w:t>
      </w:r>
      <w:proofErr w:type="gramEnd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научно-практическую конференцию «Вопросы социализации и трудового воспитания детей-сирот, находящихся на содержании в государственных учреждениях», которая объединила   68 участников из 6 регионов. 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в 2016 году открыто отделение </w:t>
      </w:r>
      <w:proofErr w:type="spellStart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постинтернатной</w:t>
      </w:r>
      <w:proofErr w:type="spellEnd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адаптации для лиц из числа оставшихся без попечения родителей в возрасте от 16 до 23 лет на 24 места. Услугами отделения воспользовались 52 выпускника. 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- в августе 2017 года стартовала программа "Социально-бытовая реабилитация лиц из числа детей-сирот и детей, оставшихся без попечения родителей, имеющих инвалидность, к самостоятельной жизни". Реабилитацию прошла выпускница ГКУ "Первомайский детский дом-интернат для УОД"; в 2019 году началась реабилитация двоих выпускников;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с </w:t>
      </w:r>
      <w:proofErr w:type="gramStart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целью  качественных</w:t>
      </w:r>
      <w:proofErr w:type="gramEnd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изменений жизни и социализации лиц из числа детей-сирот с ментальной  инвалидностью и психическими заболеваниями с  октября 2018 года реализуется социальный проект «Невозможное возможно, если ты не один»  в котором принимают участие 6 лиц указанной категории.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февраля 2019 года реализуется программа "Наставник", в которой приняли участие 22 человека, 5 стали наставниками детям из детских домов. </w:t>
      </w:r>
      <w:r w:rsidRPr="00317B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Количество детей в региональном банке данных о детях-сиротах и детях, оставшихся без попечения родителей, с момента начала действия благотворительного проекта «Хочу домой» сократилось с 454 до 158 детей, то есть более чем в два раза.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 концу 2019 </w:t>
      </w:r>
      <w:proofErr w:type="gramStart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года  92</w:t>
      </w:r>
      <w:proofErr w:type="gramEnd"/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,6% от общего количества детей-сирот и детей, оставшихся без попечения родителей Костромской области, проживают в семьях</w:t>
      </w:r>
      <w:r w:rsidRPr="00317B7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96150" cy="4200525"/>
            <wp:effectExtent l="0" t="0" r="0" b="9525"/>
            <wp:docPr id="1" name="Рисунок 1" descr="https://hochudomoi.ru/upload/medialibrary/c00/index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hudomoi.ru/upload/medialibrary/c00/index-i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B74" w:rsidRPr="00317B74" w:rsidRDefault="00317B74" w:rsidP="00317B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287D8D" w:rsidRPr="00317B74" w:rsidRDefault="00317B74" w:rsidP="00317B74">
      <w:pPr>
        <w:jc w:val="both"/>
        <w:rPr>
          <w:sz w:val="28"/>
          <w:szCs w:val="28"/>
        </w:rPr>
      </w:pPr>
    </w:p>
    <w:sectPr w:rsidR="00287D8D" w:rsidRPr="00317B74" w:rsidSect="00BD6E7F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13D77"/>
    <w:multiLevelType w:val="multilevel"/>
    <w:tmpl w:val="83B8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8F"/>
    <w:rsid w:val="000E5DE8"/>
    <w:rsid w:val="002D5886"/>
    <w:rsid w:val="00317B74"/>
    <w:rsid w:val="0046568F"/>
    <w:rsid w:val="007612B3"/>
    <w:rsid w:val="00914897"/>
    <w:rsid w:val="00B3476E"/>
    <w:rsid w:val="00B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41C51-076A-44C2-9E00-21AD918D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7B74"/>
    <w:rPr>
      <w:color w:val="0000FF"/>
      <w:u w:val="single"/>
    </w:rPr>
  </w:style>
  <w:style w:type="character" w:styleId="a5">
    <w:name w:val="Emphasis"/>
    <w:basedOn w:val="a0"/>
    <w:uiPriority w:val="20"/>
    <w:qFormat/>
    <w:rsid w:val="00317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511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1598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2216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17" w:color="D9D9D9"/>
                        <w:left w:val="none" w:sz="0" w:space="19" w:color="auto"/>
                        <w:bottom w:val="none" w:sz="0" w:space="12" w:color="auto"/>
                        <w:right w:val="none" w:sz="0" w:space="19" w:color="auto"/>
                      </w:divBdr>
                      <w:divsChild>
                        <w:div w:id="75459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ochudomoi.ru/upload/%D0%9E%D1%82%D1%87%D0%B5%D1%82%20%D0%BF%D0%BE%20%20%D0%B0%D0%BA%D1%86%D0%B8%D0%B8%20%C2%AB%D0%94%D0%B5%D1%82%D0%B8%20%D0%B2%D0%BC%D0%B5%D1%81%D1%82%D0%BE%20%D1%86%D0%B2%D0%B5%D1%82%D0%BE%D0%B2%C2%BB%20%D1%81%D0%B5%D0%BD%D1%82%D1%8F%D0%B1%D1%80%D1%8C_%D0%BE%D0%BA%D1%82%D1%8F%D0%B1%D1%80%D1%8C%202018%20%D0%B3%D0%BE%D0%B4%D0%B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2020-10-23T03:08:00Z</dcterms:created>
  <dcterms:modified xsi:type="dcterms:W3CDTF">2020-10-23T03:09:00Z</dcterms:modified>
</cp:coreProperties>
</file>